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E68" w:rsidRDefault="00FF6E68" w:rsidP="00FF6E68">
      <w:pPr>
        <w:spacing w:line="360" w:lineRule="auto"/>
        <w:jc w:val="center"/>
        <w:rPr>
          <w:rFonts w:eastAsia="方正小标宋简体"/>
          <w:bCs/>
          <w:szCs w:val="32"/>
        </w:rPr>
      </w:pPr>
      <w:r>
        <w:rPr>
          <w:rFonts w:eastAsia="方正小标宋简体" w:hint="eastAsia"/>
          <w:bCs/>
          <w:szCs w:val="32"/>
        </w:rPr>
        <w:t>苏州市国家级知识产权品牌服务机构扶持资金申请表</w:t>
      </w:r>
    </w:p>
    <w:tbl>
      <w:tblPr>
        <w:tblW w:w="89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5"/>
        <w:gridCol w:w="18"/>
        <w:gridCol w:w="3452"/>
        <w:gridCol w:w="1115"/>
        <w:gridCol w:w="2832"/>
      </w:tblGrid>
      <w:tr w:rsidR="00FF6E68" w:rsidTr="00C423F8">
        <w:trPr>
          <w:trHeight w:val="645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单位名称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FF6E68" w:rsidTr="00C423F8"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地址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FF6E68" w:rsidTr="00C423F8"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联系人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邮箱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FF6E68" w:rsidTr="00C423F8"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单位电话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FF6E68" w:rsidTr="00C423F8">
        <w:trPr>
          <w:trHeight w:val="482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申请单位基本情况</w:t>
            </w:r>
          </w:p>
        </w:tc>
      </w:tr>
      <w:tr w:rsidR="00FF6E68" w:rsidTr="00C423F8">
        <w:trPr>
          <w:trHeight w:val="757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公司基本</w:t>
            </w:r>
          </w:p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情况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公司注册成立时间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年，</w:t>
            </w:r>
            <w:r>
              <w:rPr>
                <w:rFonts w:ascii="仿宋_GB2312" w:hAnsi="宋体" w:hint="eastAsia"/>
                <w:sz w:val="24"/>
              </w:rPr>
              <w:t>公司总部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（是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否）</w:t>
            </w:r>
            <w:r>
              <w:rPr>
                <w:rFonts w:ascii="仿宋_GB2312" w:hAnsi="宋体" w:hint="eastAsia"/>
                <w:sz w:val="24"/>
              </w:rPr>
              <w:t>在苏州，其中，公司拥有国内分公司（分支机构）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家，</w:t>
            </w:r>
            <w:r>
              <w:rPr>
                <w:rFonts w:ascii="仿宋_GB2312" w:hAnsi="宋体" w:hint="eastAsia"/>
                <w:sz w:val="24"/>
              </w:rPr>
              <w:t>拥有海外分公司（分支机构）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家。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公司主要业务活动（可多选）：</w:t>
            </w:r>
          </w:p>
          <w:p w:rsidR="00FF6E68" w:rsidRDefault="00FF6E68" w:rsidP="00C423F8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知识产权代理                  </w:t>
            </w: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知识产权咨询服务  </w:t>
            </w:r>
          </w:p>
          <w:p w:rsidR="00FF6E68" w:rsidRDefault="00FF6E68" w:rsidP="00C423F8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知识产权法律服务              </w:t>
            </w: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>知识产权信息化建设（数据库）</w:t>
            </w:r>
          </w:p>
          <w:p w:rsidR="00FF6E68" w:rsidRDefault="00FF6E68" w:rsidP="00C423F8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>其他服务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</w:t>
            </w:r>
          </w:p>
        </w:tc>
      </w:tr>
      <w:tr w:rsidR="00FF6E68" w:rsidTr="00C423F8"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从业人员</w:t>
            </w:r>
          </w:p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4"/>
              </w:rPr>
              <w:t>情况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目前公司从业人员总数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人，其中：研究生及以上学历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人，大学本科学历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人；</w:t>
            </w:r>
          </w:p>
          <w:p w:rsidR="00FF6E68" w:rsidRDefault="00FF6E68" w:rsidP="00C423F8">
            <w:pPr>
              <w:ind w:left="232" w:hangingChars="100" w:hanging="23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公司获得专利代理人执业资格证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人，获得专利代理人资格证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不包括执业资格证人员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，具体如下：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，执业资格证号：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，执业资格证号：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，执业资格证号：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（可新增行）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，代理人资格证号：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，代理人资格证号：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，代理人资格证号：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（可新增行）</w:t>
            </w:r>
          </w:p>
        </w:tc>
      </w:tr>
      <w:tr w:rsidR="00FF6E68" w:rsidTr="00C423F8">
        <w:trPr>
          <w:trHeight w:val="581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center"/>
              <w:rPr>
                <w:rFonts w:ascii="文鼎CS仿宋体" w:hAnsi="宋体"/>
                <w:b/>
                <w:sz w:val="24"/>
              </w:rPr>
            </w:pPr>
            <w:r>
              <w:rPr>
                <w:rFonts w:ascii="文鼎CS仿宋体" w:hAnsi="宋体" w:hint="eastAsia"/>
                <w:b/>
                <w:sz w:val="24"/>
              </w:rPr>
              <w:lastRenderedPageBreak/>
              <w:t>公司经营</w:t>
            </w:r>
          </w:p>
          <w:p w:rsidR="00FF6E68" w:rsidRDefault="00FF6E68" w:rsidP="00C423F8">
            <w:pPr>
              <w:jc w:val="center"/>
              <w:rPr>
                <w:rFonts w:ascii="文鼎CS仿宋体" w:hAnsi="宋体"/>
                <w:b/>
                <w:sz w:val="24"/>
              </w:rPr>
            </w:pPr>
            <w:r>
              <w:rPr>
                <w:rFonts w:ascii="文鼎CS仿宋体" w:hAnsi="宋体" w:hint="eastAsia"/>
                <w:b/>
                <w:sz w:val="24"/>
              </w:rPr>
              <w:t>发展情况</w:t>
            </w:r>
          </w:p>
        </w:tc>
        <w:tc>
          <w:tcPr>
            <w:tcW w:w="7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 w:hint="eastAsia"/>
                <w:sz w:val="24"/>
              </w:rPr>
              <w:t>近3年，公司营业及纳税情况：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年，公司营业收入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万元，纳税金额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万元；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年，公司营业收入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万元，纳税金额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万元；</w:t>
            </w:r>
          </w:p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年，公司营业收入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万元，纳税金额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万元。</w:t>
            </w:r>
          </w:p>
        </w:tc>
      </w:tr>
      <w:tr w:rsidR="00FF6E68" w:rsidTr="00C423F8">
        <w:trPr>
          <w:trHeight w:val="581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 w:hint="eastAsia"/>
                <w:sz w:val="24"/>
              </w:rPr>
              <w:t>公司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年获评为国家级知识产权品牌服务机构，批件文号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FF6E68" w:rsidTr="00C423F8">
        <w:trPr>
          <w:trHeight w:val="1003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申请奖励</w:t>
            </w:r>
          </w:p>
          <w:p w:rsidR="00FF6E68" w:rsidRDefault="00FF6E68" w:rsidP="00C423F8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金额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E68" w:rsidRDefault="00FF6E68" w:rsidP="00C423F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文鼎CS仿宋体" w:hAnsi="宋体" w:hint="eastAsia"/>
                <w:sz w:val="24"/>
              </w:rPr>
              <w:t>申请国家级品牌服务机构奖励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万元。</w:t>
            </w:r>
          </w:p>
        </w:tc>
      </w:tr>
      <w:tr w:rsidR="00FF6E68" w:rsidTr="00C423F8">
        <w:trPr>
          <w:trHeight w:val="1005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E68" w:rsidRDefault="00FF6E68" w:rsidP="00C423F8">
            <w:pPr>
              <w:spacing w:line="400" w:lineRule="exact"/>
              <w:ind w:firstLineChars="200" w:firstLine="464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本人承诺以上情况属实，如存在弄虚作假情况，愿意承担相应的责任。</w:t>
            </w:r>
          </w:p>
          <w:p w:rsidR="00FF6E68" w:rsidRDefault="00FF6E68" w:rsidP="00C423F8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</w:t>
            </w:r>
          </w:p>
          <w:p w:rsidR="00FF6E68" w:rsidRDefault="00FF6E68" w:rsidP="00C423F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</w:t>
            </w:r>
            <w:r>
              <w:rPr>
                <w:rFonts w:ascii="仿宋_GB2312" w:hAnsi="宋体" w:hint="eastAsia"/>
                <w:sz w:val="24"/>
              </w:rPr>
              <w:t>申请单位：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FF6E68" w:rsidRDefault="00FF6E68" w:rsidP="00C423F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</w:t>
            </w:r>
            <w:r>
              <w:rPr>
                <w:rFonts w:ascii="仿宋_GB2312" w:hAnsi="宋体" w:hint="eastAsia"/>
                <w:sz w:val="24"/>
              </w:rPr>
              <w:t>单位法人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负责人：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（手签）</w:t>
            </w:r>
          </w:p>
          <w:p w:rsidR="00FF6E68" w:rsidRDefault="00FF6E68" w:rsidP="00C423F8">
            <w:pPr>
              <w:spacing w:line="400" w:lineRule="exact"/>
              <w:ind w:firstLineChars="2300" w:firstLine="533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FF6E68" w:rsidTr="00C423F8"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E68" w:rsidRDefault="00FF6E68" w:rsidP="00C423F8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区知识产权局意见：</w:t>
            </w:r>
          </w:p>
          <w:p w:rsidR="00FF6E68" w:rsidRDefault="00FF6E68" w:rsidP="00C423F8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FF6E68" w:rsidRDefault="00FF6E68" w:rsidP="00C423F8">
            <w:pPr>
              <w:spacing w:line="400" w:lineRule="exact"/>
              <w:ind w:firstLine="4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FF6E68" w:rsidRDefault="00FF6E68" w:rsidP="00C423F8">
            <w:pPr>
              <w:spacing w:line="400" w:lineRule="exact"/>
              <w:ind w:firstLine="4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5D1274" w:rsidRDefault="005D1274"/>
    <w:sectPr w:rsidR="005D1274" w:rsidSect="005D1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CS仿宋体">
    <w:altName w:val="微软雅黑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6E68"/>
    <w:rsid w:val="005D1274"/>
    <w:rsid w:val="00740530"/>
    <w:rsid w:val="008F2D2B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E68"/>
    <w:pPr>
      <w:widowControl w:val="0"/>
      <w:jc w:val="both"/>
    </w:pPr>
    <w:rPr>
      <w:rFonts w:eastAsia="文鼎CS仿宋体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7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2019-09-18T05:58:00Z</dcterms:created>
  <dcterms:modified xsi:type="dcterms:W3CDTF">2019-09-18T05:58:00Z</dcterms:modified>
</cp:coreProperties>
</file>